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新宋体" w:hAnsi="新宋体" w:eastAsia="新宋体" w:cs="新宋体"/>
          <w:b/>
          <w:bCs/>
          <w:sz w:val="52"/>
          <w:szCs w:val="52"/>
          <w:lang w:val="en-US" w:eastAsia="zh-CN"/>
        </w:rPr>
      </w:pPr>
      <w:r>
        <w:rPr>
          <w:rFonts w:hint="eastAsia" w:ascii="新宋体" w:hAnsi="新宋体" w:eastAsia="新宋体" w:cs="新宋体"/>
          <w:b/>
          <w:bCs/>
          <w:sz w:val="52"/>
          <w:szCs w:val="52"/>
          <w:lang w:val="en-US" w:eastAsia="zh-CN"/>
        </w:rPr>
        <w:t>中创新航科技股份有限公司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新宋体" w:hAnsi="新宋体" w:eastAsia="新宋体" w:cs="新宋体"/>
          <w:sz w:val="28"/>
          <w:szCs w:val="28"/>
          <w:lang w:val="en-US" w:eastAsia="zh-CN"/>
        </w:rPr>
      </w:pPr>
      <w:r>
        <w:rPr>
          <w:rFonts w:hint="eastAsia" w:ascii="新宋体" w:hAnsi="新宋体" w:eastAsia="新宋体" w:cs="新宋体"/>
          <w:sz w:val="28"/>
          <w:szCs w:val="28"/>
          <w:lang w:val="en-US" w:eastAsia="zh-CN"/>
        </w:rPr>
        <w:t>中创新航</w:t>
      </w:r>
      <w:r>
        <w:rPr>
          <w:rFonts w:hint="eastAsia" w:ascii="新宋体" w:hAnsi="新宋体" w:eastAsia="新宋体" w:cs="新宋体"/>
          <w:sz w:val="28"/>
          <w:szCs w:val="28"/>
        </w:rPr>
        <w:t>是</w:t>
      </w:r>
      <w:r>
        <w:rPr>
          <w:rFonts w:hint="eastAsia" w:ascii="新宋体" w:hAnsi="新宋体" w:eastAsia="新宋体" w:cs="新宋体"/>
          <w:b w:val="0"/>
          <w:bCs w:val="0"/>
          <w:color w:val="auto"/>
          <w:sz w:val="28"/>
          <w:szCs w:val="28"/>
        </w:rPr>
        <w:t>中央管理</w:t>
      </w:r>
      <w:r>
        <w:rPr>
          <w:rFonts w:hint="eastAsia" w:ascii="新宋体" w:hAnsi="新宋体" w:eastAsia="新宋体" w:cs="新宋体"/>
          <w:sz w:val="28"/>
          <w:szCs w:val="28"/>
        </w:rPr>
        <w:t>的特大型企业</w:t>
      </w:r>
      <w:r>
        <w:rPr>
          <w:rFonts w:hint="eastAsia" w:ascii="新宋体" w:hAnsi="新宋体" w:eastAsia="新宋体" w:cs="新宋体"/>
          <w:sz w:val="28"/>
          <w:szCs w:val="28"/>
          <w:lang w:eastAsia="zh-CN"/>
        </w:rPr>
        <w:t>。</w:t>
      </w:r>
      <w:r>
        <w:rPr>
          <w:rFonts w:hint="eastAsia" w:ascii="新宋体" w:hAnsi="新宋体" w:eastAsia="新宋体" w:cs="新宋体"/>
          <w:sz w:val="28"/>
          <w:szCs w:val="28"/>
          <w:lang w:val="en-US" w:eastAsia="zh-CN"/>
        </w:rPr>
        <w:t>公</w:t>
      </w:r>
      <w:r>
        <w:rPr>
          <w:rFonts w:hint="eastAsia" w:ascii="新宋体" w:hAnsi="新宋体" w:eastAsia="新宋体" w:cs="新宋体"/>
          <w:sz w:val="28"/>
          <w:szCs w:val="28"/>
        </w:rPr>
        <w:t>司是中航工业集团及江苏常州市金坛区政府共同投资组建，成飞集成控股的</w:t>
      </w:r>
      <w:r>
        <w:rPr>
          <w:rFonts w:hint="eastAsia" w:ascii="新宋体" w:hAnsi="新宋体" w:eastAsia="新宋体" w:cs="新宋体"/>
          <w:sz w:val="28"/>
          <w:szCs w:val="28"/>
          <w:lang w:val="en-US" w:eastAsia="zh-CN"/>
        </w:rPr>
        <w:t>专业从事锂离子动力电池、电池管理系统、储能电池及相关集成产品和锂电池材料的研制、生产、销售和市场应用开发的高科技企业，致力于为全球客户提供完整的产品解决方案和完善的全生命周期服务。</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新宋体" w:hAnsi="新宋体" w:eastAsia="新宋体" w:cs="新宋体"/>
          <w:sz w:val="28"/>
          <w:szCs w:val="28"/>
          <w:lang w:val="en-US" w:eastAsia="zh-CN"/>
        </w:rPr>
      </w:pPr>
      <w:r>
        <w:rPr>
          <w:rFonts w:hint="eastAsia" w:ascii="新宋体" w:hAnsi="新宋体" w:eastAsia="新宋体" w:cs="新宋体"/>
          <w:sz w:val="28"/>
          <w:szCs w:val="28"/>
          <w:lang w:val="en-US" w:eastAsia="zh-CN"/>
        </w:rPr>
        <w:t>公司成立于2007年，产品先后通过IATF16949等权威质量体系认证，获得CE、UL、TUV、RoHS等国际认证。公司已设立常州、洛阳、厦门、成都、武汉、合肥、广州、江门八大产业基地；同时，作为国家认定企业技术中心，公司设立专业的独立研发机构——中创新航研究院，致力于动力电池关键技术的研发与应用，打造具有全球影响力的新能源科技创新平台。</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新宋体" w:hAnsi="新宋体" w:eastAsia="新宋体" w:cs="新宋体"/>
          <w:color w:val="333333"/>
          <w:sz w:val="28"/>
          <w:szCs w:val="28"/>
        </w:rPr>
      </w:pPr>
      <w:r>
        <w:rPr>
          <w:rFonts w:hint="eastAsia" w:ascii="新宋体" w:hAnsi="新宋体" w:eastAsia="新宋体" w:cs="新宋体"/>
          <w:sz w:val="28"/>
          <w:szCs w:val="28"/>
          <w:lang w:val="en-US" w:eastAsia="zh-CN"/>
        </w:rPr>
        <w:t>中航锂电成都基地项目分两期建设，共计规划用工人数23000人。产品主要配套国内外新能源汽车及储能市场等应用领域。项目建成后将填补成都市新能源汽车动力电池高端制造业空白，吸引带动产业配套和生态圈企业在蓉投资布局，构建完善上下游产业体系，共同打造以新材料、新能源为支撑的产业集群，为区域经济发展带来显著贡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10" w:firstLineChars="100"/>
        <w:jc w:val="left"/>
        <w:textAlignment w:val="auto"/>
        <w:rPr>
          <w:rFonts w:hint="eastAsia" w:ascii="新宋体" w:hAnsi="新宋体" w:eastAsia="新宋体" w:cs="新宋体"/>
          <w:position w:val="-4"/>
        </w:rPr>
      </w:pPr>
      <w:r>
        <w:rPr>
          <w:rFonts w:hint="eastAsia" w:ascii="新宋体" w:hAnsi="新宋体" w:eastAsia="新宋体" w:cs="新宋体"/>
          <w:position w:val="-4"/>
        </w:rPr>
        <w:drawing>
          <wp:inline distT="0" distB="0" distL="0" distR="0">
            <wp:extent cx="57150" cy="171450"/>
            <wp:effectExtent l="0" t="0" r="6350" b="6350"/>
            <wp:docPr id="7" name="IM 3"/>
            <wp:cNvGraphicFramePr/>
            <a:graphic xmlns:a="http://schemas.openxmlformats.org/drawingml/2006/main">
              <a:graphicData uri="http://schemas.openxmlformats.org/drawingml/2006/picture">
                <pic:pic xmlns:pic="http://schemas.openxmlformats.org/drawingml/2006/picture">
                  <pic:nvPicPr>
                    <pic:cNvPr id="7" name="IM 3"/>
                    <pic:cNvPicPr/>
                  </pic:nvPicPr>
                  <pic:blipFill>
                    <a:blip r:embed="rId6"/>
                    <a:stretch>
                      <a:fillRect/>
                    </a:stretch>
                  </pic:blipFill>
                  <pic:spPr>
                    <a:xfrm>
                      <a:off x="0" y="0"/>
                      <a:ext cx="57150" cy="171450"/>
                    </a:xfrm>
                    <a:prstGeom prst="rect">
                      <a:avLst/>
                    </a:prstGeom>
                  </pic:spPr>
                </pic:pic>
              </a:graphicData>
            </a:graphic>
          </wp:inline>
        </w:drawing>
      </w:r>
      <w:r>
        <w:rPr>
          <w:rFonts w:hint="eastAsia" w:ascii="新宋体" w:hAnsi="新宋体" w:eastAsia="新宋体" w:cs="新宋体"/>
          <w:spacing w:val="11"/>
          <w:w w:val="101"/>
          <w:sz w:val="21"/>
          <w:szCs w:val="21"/>
        </w:rPr>
        <w:t xml:space="preserve"> </w:t>
      </w:r>
      <w:r>
        <w:rPr>
          <w:rFonts w:hint="eastAsia" w:ascii="新宋体" w:hAnsi="新宋体" w:eastAsia="新宋体" w:cs="新宋体"/>
          <w:b/>
          <w:bCs/>
          <w:sz w:val="28"/>
          <w:szCs w:val="28"/>
          <w:lang w:val="en-US" w:eastAsia="zh-CN"/>
        </w:rPr>
        <w:t>招聘岗位：储备技术员（自动化生产设备相关方向40人）、质检员（20人）、数据（5人）、库管（5人）、物流自动化（10-20人）岗位；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10" w:firstLineChars="100"/>
        <w:jc w:val="left"/>
        <w:textAlignment w:val="auto"/>
        <w:rPr>
          <w:rFonts w:hint="eastAsia" w:ascii="新宋体" w:hAnsi="新宋体" w:eastAsia="新宋体" w:cs="新宋体"/>
          <w:b/>
          <w:bCs/>
          <w:sz w:val="28"/>
          <w:szCs w:val="28"/>
          <w:highlight w:val="none"/>
          <w:lang w:val="en-US" w:eastAsia="zh-CN"/>
        </w:rPr>
      </w:pPr>
      <w:r>
        <w:rPr>
          <w:rFonts w:hint="eastAsia" w:ascii="新宋体" w:hAnsi="新宋体" w:eastAsia="新宋体" w:cs="新宋体"/>
          <w:position w:val="-4"/>
        </w:rPr>
        <w:drawing>
          <wp:inline distT="0" distB="0" distL="0" distR="0">
            <wp:extent cx="57150" cy="171450"/>
            <wp:effectExtent l="0" t="0" r="6350" b="6350"/>
            <wp:docPr id="15" name="IM 3"/>
            <wp:cNvGraphicFramePr/>
            <a:graphic xmlns:a="http://schemas.openxmlformats.org/drawingml/2006/main">
              <a:graphicData uri="http://schemas.openxmlformats.org/drawingml/2006/picture">
                <pic:pic xmlns:pic="http://schemas.openxmlformats.org/drawingml/2006/picture">
                  <pic:nvPicPr>
                    <pic:cNvPr id="15" name="IM 3"/>
                    <pic:cNvPicPr/>
                  </pic:nvPicPr>
                  <pic:blipFill>
                    <a:blip r:embed="rId6"/>
                    <a:stretch>
                      <a:fillRect/>
                    </a:stretch>
                  </pic:blipFill>
                  <pic:spPr>
                    <a:xfrm>
                      <a:off x="0" y="0"/>
                      <a:ext cx="57150" cy="171450"/>
                    </a:xfrm>
                    <a:prstGeom prst="rect">
                      <a:avLst/>
                    </a:prstGeom>
                  </pic:spPr>
                </pic:pic>
              </a:graphicData>
            </a:graphic>
          </wp:inline>
        </w:drawing>
      </w:r>
      <w:r>
        <w:rPr>
          <w:rFonts w:hint="eastAsia" w:ascii="新宋体" w:hAnsi="新宋体" w:eastAsia="新宋体" w:cs="新宋体"/>
          <w:position w:val="-4"/>
          <w:lang w:val="en-US" w:eastAsia="zh-CN"/>
        </w:rPr>
        <w:t xml:space="preserve"> </w:t>
      </w:r>
      <w:r>
        <w:rPr>
          <w:rFonts w:hint="eastAsia" w:ascii="新宋体" w:hAnsi="新宋体" w:eastAsia="新宋体" w:cs="新宋体"/>
          <w:b/>
          <w:bCs/>
          <w:sz w:val="28"/>
          <w:szCs w:val="28"/>
          <w:highlight w:val="none"/>
          <w:lang w:val="en-US" w:eastAsia="zh-CN"/>
        </w:rPr>
        <w:t>岗位职责：</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eastAsia" w:ascii="新宋体" w:hAnsi="新宋体" w:eastAsia="新宋体" w:cs="新宋体"/>
          <w:sz w:val="28"/>
          <w:szCs w:val="28"/>
          <w:lang w:val="en-US" w:eastAsia="zh-CN"/>
        </w:rPr>
      </w:pPr>
      <w:r>
        <w:rPr>
          <w:rFonts w:hint="eastAsia" w:ascii="新宋体" w:hAnsi="新宋体" w:eastAsia="新宋体" w:cs="新宋体"/>
          <w:sz w:val="28"/>
          <w:szCs w:val="28"/>
          <w:lang w:val="en-US" w:eastAsia="zh-CN"/>
        </w:rPr>
        <w:t>1.负责涂布、制片、装配、制浆、化成等工序操作，包括设备清洁、现场记录以及其他相关工作的具体实施；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eastAsia" w:ascii="新宋体" w:hAnsi="新宋体" w:eastAsia="新宋体" w:cs="新宋体"/>
          <w:sz w:val="28"/>
          <w:szCs w:val="28"/>
          <w:lang w:val="en-US" w:eastAsia="zh-CN"/>
        </w:rPr>
      </w:pPr>
      <w:r>
        <w:rPr>
          <w:rFonts w:hint="eastAsia" w:ascii="新宋体" w:hAnsi="新宋体" w:eastAsia="新宋体" w:cs="新宋体"/>
          <w:sz w:val="28"/>
          <w:szCs w:val="28"/>
          <w:lang w:val="en-US" w:eastAsia="zh-CN"/>
        </w:rPr>
        <w:t>2.负责工作区域环境、设备、工具、辅助物品的5s工作；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eastAsia" w:ascii="新宋体" w:hAnsi="新宋体" w:eastAsia="新宋体" w:cs="新宋体"/>
          <w:sz w:val="28"/>
          <w:szCs w:val="28"/>
          <w:lang w:val="en-US" w:eastAsia="zh-CN"/>
        </w:rPr>
      </w:pPr>
      <w:r>
        <w:rPr>
          <w:rFonts w:hint="eastAsia" w:ascii="新宋体" w:hAnsi="新宋体" w:eastAsia="新宋体" w:cs="新宋体"/>
          <w:sz w:val="28"/>
          <w:szCs w:val="28"/>
          <w:lang w:val="en-US" w:eastAsia="zh-CN"/>
        </w:rPr>
        <w:t>3.协助质检员、质量工程师等进行品质管控相关的工作；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eastAsia" w:ascii="新宋体" w:hAnsi="新宋体" w:eastAsia="新宋体" w:cs="新宋体"/>
          <w:sz w:val="28"/>
          <w:szCs w:val="28"/>
          <w:lang w:val="en-US" w:eastAsia="zh-CN"/>
        </w:rPr>
      </w:pPr>
      <w:r>
        <w:rPr>
          <w:rFonts w:hint="eastAsia" w:ascii="新宋体" w:hAnsi="新宋体" w:eastAsia="新宋体" w:cs="新宋体"/>
          <w:sz w:val="28"/>
          <w:szCs w:val="28"/>
          <w:lang w:val="en-US" w:eastAsia="zh-CN"/>
        </w:rPr>
        <w:t>4.协助工艺/研发工程师等进行工艺/研发相关的工作；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eastAsia" w:ascii="新宋体" w:hAnsi="新宋体" w:eastAsia="新宋体" w:cs="新宋体"/>
          <w:sz w:val="28"/>
          <w:szCs w:val="28"/>
          <w:lang w:val="en-US" w:eastAsia="zh-CN"/>
        </w:rPr>
      </w:pPr>
      <w:r>
        <w:rPr>
          <w:rFonts w:hint="eastAsia" w:ascii="新宋体" w:hAnsi="新宋体" w:eastAsia="新宋体" w:cs="新宋体"/>
          <w:sz w:val="28"/>
          <w:szCs w:val="28"/>
          <w:lang w:val="en-US" w:eastAsia="zh-CN"/>
        </w:rPr>
        <w:t>5.协助工程师进行设备、工具、辅助物品相关的优化改进工作；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eastAsia" w:ascii="新宋体" w:hAnsi="新宋体" w:eastAsia="新宋体" w:cs="新宋体"/>
          <w:sz w:val="28"/>
          <w:szCs w:val="28"/>
          <w:lang w:val="en-US" w:eastAsia="zh-CN"/>
        </w:rPr>
      </w:pPr>
      <w:r>
        <w:rPr>
          <w:rFonts w:hint="eastAsia" w:ascii="新宋体" w:hAnsi="新宋体" w:eastAsia="新宋体" w:cs="新宋体"/>
          <w:sz w:val="28"/>
          <w:szCs w:val="28"/>
          <w:lang w:val="en-US" w:eastAsia="zh-CN"/>
        </w:rPr>
        <w:t>6.及时报告生产中的异常情况，记录工序异常，学习工序异常处理办法；</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eastAsia" w:ascii="新宋体" w:hAnsi="新宋体" w:eastAsia="新宋体" w:cs="新宋体"/>
          <w:sz w:val="28"/>
          <w:szCs w:val="28"/>
          <w:lang w:val="en-US" w:eastAsia="zh-CN"/>
        </w:rPr>
      </w:pPr>
      <w:r>
        <w:rPr>
          <w:rFonts w:hint="eastAsia" w:ascii="新宋体" w:hAnsi="新宋体" w:eastAsia="新宋体" w:cs="新宋体"/>
          <w:sz w:val="28"/>
          <w:szCs w:val="28"/>
          <w:lang w:val="en-US" w:eastAsia="zh-CN"/>
        </w:rPr>
        <w:t>7.完成领导交代的其他任务；</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position w:val="-4"/>
        </w:rPr>
        <w:drawing>
          <wp:inline distT="0" distB="0" distL="0" distR="0">
            <wp:extent cx="57150" cy="171450"/>
            <wp:effectExtent l="0" t="0" r="6350" b="6350"/>
            <wp:docPr id="16" name="IM 3"/>
            <wp:cNvGraphicFramePr/>
            <a:graphic xmlns:a="http://schemas.openxmlformats.org/drawingml/2006/main">
              <a:graphicData uri="http://schemas.openxmlformats.org/drawingml/2006/picture">
                <pic:pic xmlns:pic="http://schemas.openxmlformats.org/drawingml/2006/picture">
                  <pic:nvPicPr>
                    <pic:cNvPr id="16" name="IM 3"/>
                    <pic:cNvPicPr/>
                  </pic:nvPicPr>
                  <pic:blipFill>
                    <a:blip r:embed="rId6"/>
                    <a:stretch>
                      <a:fillRect/>
                    </a:stretch>
                  </pic:blipFill>
                  <pic:spPr>
                    <a:xfrm>
                      <a:off x="0" y="0"/>
                      <a:ext cx="57150" cy="171450"/>
                    </a:xfrm>
                    <a:prstGeom prst="rect">
                      <a:avLst/>
                    </a:prstGeom>
                  </pic:spPr>
                </pic:pic>
              </a:graphicData>
            </a:graphic>
          </wp:inline>
        </w:drawing>
      </w:r>
      <w:r>
        <w:rPr>
          <w:rFonts w:hint="eastAsia" w:ascii="新宋体" w:hAnsi="新宋体" w:eastAsia="新宋体" w:cs="新宋体"/>
          <w:position w:val="-4"/>
          <w:lang w:val="en-US" w:eastAsia="zh-CN"/>
        </w:rPr>
        <w:t xml:space="preserve"> </w:t>
      </w:r>
      <w:r>
        <w:rPr>
          <w:rFonts w:hint="eastAsia" w:ascii="新宋体" w:hAnsi="新宋体" w:eastAsia="新宋体" w:cs="新宋体"/>
          <w:b/>
          <w:bCs/>
          <w:sz w:val="28"/>
          <w:szCs w:val="28"/>
          <w:lang w:val="en-US" w:eastAsia="zh-CN"/>
        </w:rPr>
        <w:t>任职要求：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80" w:firstLineChars="100"/>
        <w:textAlignment w:val="auto"/>
        <w:rPr>
          <w:rFonts w:hint="eastAsia" w:ascii="新宋体" w:hAnsi="新宋体" w:eastAsia="新宋体" w:cs="新宋体"/>
          <w:sz w:val="28"/>
          <w:szCs w:val="28"/>
          <w:lang w:val="en-US" w:eastAsia="zh-CN"/>
        </w:rPr>
      </w:pPr>
      <w:r>
        <w:rPr>
          <w:rFonts w:hint="eastAsia" w:ascii="新宋体" w:hAnsi="新宋体" w:eastAsia="新宋体" w:cs="新宋体"/>
          <w:sz w:val="28"/>
          <w:szCs w:val="28"/>
          <w:lang w:val="en-US" w:eastAsia="zh-CN"/>
        </w:rPr>
        <w:t>1.大专及以上学历，男女不限、18周岁以上</w:t>
      </w:r>
      <w:r>
        <w:rPr>
          <w:rFonts w:hint="eastAsia" w:ascii="新宋体" w:hAnsi="新宋体" w:eastAsia="新宋体" w:cs="新宋体"/>
          <w:sz w:val="28"/>
          <w:szCs w:val="28"/>
          <w:lang w:eastAsia="zh-CN"/>
        </w:rPr>
        <w:t>机电、机械、电气、</w:t>
      </w:r>
      <w:r>
        <w:rPr>
          <w:rFonts w:hint="eastAsia" w:ascii="新宋体" w:hAnsi="新宋体" w:eastAsia="新宋体" w:cs="新宋体"/>
          <w:sz w:val="28"/>
          <w:szCs w:val="28"/>
          <w:lang w:val="en-US" w:eastAsia="zh-CN"/>
        </w:rPr>
        <w:t>自动化、汽车</w:t>
      </w:r>
      <w:r>
        <w:rPr>
          <w:rFonts w:hint="eastAsia" w:ascii="新宋体" w:hAnsi="新宋体" w:eastAsia="新宋体" w:cs="新宋体"/>
          <w:sz w:val="28"/>
          <w:szCs w:val="28"/>
          <w:lang w:eastAsia="zh-CN"/>
        </w:rPr>
        <w:t>、</w:t>
      </w:r>
      <w:r>
        <w:rPr>
          <w:rFonts w:hint="eastAsia" w:ascii="新宋体" w:hAnsi="新宋体" w:eastAsia="新宋体" w:cs="新宋体"/>
          <w:sz w:val="28"/>
          <w:szCs w:val="28"/>
          <w:lang w:val="en-US" w:eastAsia="zh-CN"/>
        </w:rPr>
        <w:t>新能源</w:t>
      </w:r>
      <w:r>
        <w:rPr>
          <w:rFonts w:hint="eastAsia" w:ascii="新宋体" w:hAnsi="新宋体" w:eastAsia="新宋体" w:cs="新宋体"/>
          <w:sz w:val="28"/>
          <w:szCs w:val="28"/>
          <w:lang w:eastAsia="zh-CN"/>
        </w:rPr>
        <w:t>计算机类等工科类专业</w:t>
      </w:r>
      <w:r>
        <w:rPr>
          <w:rFonts w:hint="eastAsia" w:ascii="新宋体" w:hAnsi="新宋体" w:eastAsia="新宋体" w:cs="新宋体"/>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80" w:firstLineChars="100"/>
        <w:textAlignment w:val="auto"/>
        <w:rPr>
          <w:rFonts w:hint="eastAsia" w:ascii="新宋体" w:hAnsi="新宋体" w:eastAsia="新宋体" w:cs="新宋体"/>
          <w:sz w:val="28"/>
          <w:szCs w:val="28"/>
          <w:lang w:val="en-US" w:eastAsia="zh-CN"/>
        </w:rPr>
      </w:pPr>
      <w:r>
        <w:rPr>
          <w:rFonts w:hint="eastAsia" w:ascii="新宋体" w:hAnsi="新宋体" w:eastAsia="新宋体" w:cs="新宋体"/>
          <w:sz w:val="28"/>
          <w:szCs w:val="28"/>
          <w:lang w:val="en-US" w:eastAsia="zh-CN"/>
        </w:rPr>
        <w:t>2.适应能力强，有团队积极性；</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80" w:firstLineChars="100"/>
        <w:textAlignment w:val="auto"/>
        <w:rPr>
          <w:rFonts w:hint="eastAsia" w:ascii="新宋体" w:hAnsi="新宋体" w:eastAsia="新宋体" w:cs="新宋体"/>
          <w:sz w:val="28"/>
          <w:szCs w:val="28"/>
          <w:lang w:val="en-US" w:eastAsia="zh-CN"/>
        </w:rPr>
      </w:pPr>
      <w:r>
        <w:rPr>
          <w:rFonts w:hint="eastAsia" w:ascii="新宋体" w:hAnsi="新宋体" w:eastAsia="新宋体" w:cs="新宋体"/>
          <w:sz w:val="28"/>
          <w:szCs w:val="28"/>
          <w:lang w:val="en-US" w:eastAsia="zh-CN"/>
        </w:rPr>
        <w:t>3.喜欢在新能源行业领域工作，能适应倒班模式；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80" w:firstLineChars="100"/>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val="0"/>
          <w:bCs w:val="0"/>
          <w:color w:val="auto"/>
          <w:sz w:val="28"/>
          <w:szCs w:val="28"/>
          <w:lang w:val="en-US" w:eastAsia="zh-CN"/>
        </w:rPr>
        <w:drawing>
          <wp:anchor distT="0" distB="0" distL="114300" distR="114300" simplePos="0" relativeHeight="251663360" behindDoc="0" locked="0" layoutInCell="1" allowOverlap="1">
            <wp:simplePos x="0" y="0"/>
            <wp:positionH relativeFrom="column">
              <wp:posOffset>6997065</wp:posOffset>
            </wp:positionH>
            <wp:positionV relativeFrom="paragraph">
              <wp:posOffset>82550</wp:posOffset>
            </wp:positionV>
            <wp:extent cx="1261110" cy="1261110"/>
            <wp:effectExtent l="0" t="0" r="8890" b="8890"/>
            <wp:wrapNone/>
            <wp:docPr id="1" name="图片 1" descr="lADPJx8ZuBX290PMoMyg_160_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ADPJx8ZuBX290PMoMyg_160_160"/>
                    <pic:cNvPicPr>
                      <a:picLocks noChangeAspect="1"/>
                    </pic:cNvPicPr>
                  </pic:nvPicPr>
                  <pic:blipFill>
                    <a:blip r:embed="rId7"/>
                    <a:stretch>
                      <a:fillRect/>
                    </a:stretch>
                  </pic:blipFill>
                  <pic:spPr>
                    <a:xfrm>
                      <a:off x="0" y="0"/>
                      <a:ext cx="1261110" cy="1261110"/>
                    </a:xfrm>
                    <a:prstGeom prst="rect">
                      <a:avLst/>
                    </a:prstGeom>
                  </pic:spPr>
                </pic:pic>
              </a:graphicData>
            </a:graphic>
          </wp:anchor>
        </w:drawing>
      </w:r>
      <w:r>
        <w:rPr>
          <w:rFonts w:hint="eastAsia" w:ascii="新宋体" w:hAnsi="新宋体" w:eastAsia="新宋体" w:cs="新宋体"/>
          <w:b w:val="0"/>
          <w:bCs w:val="0"/>
          <w:color w:val="auto"/>
          <w:sz w:val="28"/>
          <w:szCs w:val="28"/>
          <w:lang w:val="en-US" w:eastAsia="zh-CN"/>
        </w:rPr>
        <w:t>4.</w:t>
      </w:r>
      <w:r>
        <w:rPr>
          <w:rFonts w:hint="eastAsia" w:ascii="新宋体" w:hAnsi="新宋体" w:eastAsia="新宋体" w:cs="新宋体"/>
          <w:sz w:val="28"/>
          <w:szCs w:val="28"/>
          <w:lang w:val="en-US" w:eastAsia="zh-CN"/>
        </w:rPr>
        <w:t>在学校有干部或获奖情况优先。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default" w:ascii="新宋体" w:hAnsi="新宋体" w:eastAsia="新宋体" w:cs="新宋体"/>
          <w:b/>
          <w:bCs/>
          <w:sz w:val="28"/>
          <w:szCs w:val="28"/>
          <w:lang w:val="en-US" w:eastAsia="zh-CN"/>
        </w:rPr>
      </w:pPr>
      <w:r>
        <w:rPr>
          <w:rFonts w:hint="eastAsia" w:ascii="新宋体" w:hAnsi="新宋体" w:eastAsia="新宋体" w:cs="新宋体"/>
          <w:position w:val="-4"/>
        </w:rPr>
        <w:drawing>
          <wp:inline distT="0" distB="0" distL="0" distR="0">
            <wp:extent cx="57150" cy="171450"/>
            <wp:effectExtent l="0" t="0" r="6350" b="6350"/>
            <wp:docPr id="9" name="IM 3"/>
            <wp:cNvGraphicFramePr/>
            <a:graphic xmlns:a="http://schemas.openxmlformats.org/drawingml/2006/main">
              <a:graphicData uri="http://schemas.openxmlformats.org/drawingml/2006/picture">
                <pic:pic xmlns:pic="http://schemas.openxmlformats.org/drawingml/2006/picture">
                  <pic:nvPicPr>
                    <pic:cNvPr id="9" name="IM 3"/>
                    <pic:cNvPicPr/>
                  </pic:nvPicPr>
                  <pic:blipFill>
                    <a:blip r:embed="rId6"/>
                    <a:stretch>
                      <a:fillRect/>
                    </a:stretch>
                  </pic:blipFill>
                  <pic:spPr>
                    <a:xfrm>
                      <a:off x="0" y="0"/>
                      <a:ext cx="57150" cy="171450"/>
                    </a:xfrm>
                    <a:prstGeom prst="rect">
                      <a:avLst/>
                    </a:prstGeom>
                  </pic:spPr>
                </pic:pic>
              </a:graphicData>
            </a:graphic>
          </wp:inline>
        </w:drawing>
      </w:r>
      <w:r>
        <w:rPr>
          <w:rFonts w:hint="eastAsia" w:ascii="新宋体" w:hAnsi="新宋体" w:eastAsia="新宋体" w:cs="新宋体"/>
          <w:spacing w:val="11"/>
          <w:w w:val="101"/>
          <w:sz w:val="21"/>
          <w:szCs w:val="21"/>
        </w:rPr>
        <w:t xml:space="preserve"> </w:t>
      </w:r>
      <w:r>
        <w:rPr>
          <w:rFonts w:hint="eastAsia" w:ascii="新宋体" w:hAnsi="新宋体" w:eastAsia="新宋体" w:cs="新宋体"/>
          <w:b/>
          <w:bCs/>
          <w:sz w:val="28"/>
          <w:szCs w:val="28"/>
          <w:lang w:val="en-US" w:eastAsia="zh-CN"/>
        </w:rPr>
        <w:t>各基地地址：</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80" w:firstLineChars="100"/>
        <w:jc w:val="left"/>
        <w:textAlignment w:val="auto"/>
        <w:rPr>
          <w:rFonts w:hint="eastAsia" w:ascii="新宋体" w:hAnsi="新宋体" w:eastAsia="新宋体" w:cs="新宋体"/>
          <w:b w:val="0"/>
          <w:bCs w:val="0"/>
          <w:sz w:val="28"/>
          <w:szCs w:val="28"/>
          <w:lang w:val="en-US" w:eastAsia="zh-CN"/>
        </w:rPr>
      </w:pPr>
      <w:r>
        <w:rPr>
          <w:rFonts w:hint="eastAsia" w:ascii="新宋体" w:hAnsi="新宋体" w:eastAsia="新宋体" w:cs="新宋体"/>
          <w:b w:val="0"/>
          <w:bCs w:val="0"/>
          <w:sz w:val="28"/>
          <w:szCs w:val="28"/>
          <w:lang w:val="en-US" w:eastAsia="zh-CN"/>
        </w:rPr>
        <w:t>常州基地：江苏省常州市金坛区江东大道一号</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80" w:firstLineChars="100"/>
        <w:jc w:val="left"/>
        <w:textAlignment w:val="auto"/>
        <w:rPr>
          <w:rFonts w:hint="eastAsia" w:ascii="新宋体" w:hAnsi="新宋体" w:eastAsia="新宋体" w:cs="新宋体"/>
          <w:b w:val="0"/>
          <w:bCs w:val="0"/>
          <w:color w:val="FF0000"/>
          <w:sz w:val="28"/>
          <w:szCs w:val="28"/>
          <w:lang w:val="en-US" w:eastAsia="zh-CN"/>
        </w:rPr>
      </w:pPr>
      <w:r>
        <w:rPr>
          <w:rFonts w:hint="eastAsia" w:ascii="新宋体" w:hAnsi="新宋体" w:eastAsia="新宋体" w:cs="新宋体"/>
          <w:b w:val="0"/>
          <w:bCs w:val="0"/>
          <w:color w:val="FF0000"/>
          <w:sz w:val="28"/>
          <w:szCs w:val="28"/>
          <w:lang w:val="en-US" w:eastAsia="zh-CN"/>
        </w:rPr>
        <w:t>成都基地：成都市经开区大面街道成龙大道二段888号</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80" w:firstLineChars="100"/>
        <w:textAlignment w:val="auto"/>
        <w:rPr>
          <w:rFonts w:hint="default" w:ascii="新宋体" w:hAnsi="新宋体" w:eastAsia="新宋体" w:cs="新宋体"/>
          <w:b w:val="0"/>
          <w:bCs w:val="0"/>
          <w:color w:val="auto"/>
          <w:sz w:val="28"/>
          <w:szCs w:val="28"/>
          <w:lang w:val="en-US" w:eastAsia="zh-CN"/>
        </w:rPr>
      </w:pPr>
      <w:r>
        <w:rPr>
          <w:b w:val="0"/>
          <w:bCs w:val="0"/>
          <w:color w:val="auto"/>
          <w:sz w:val="28"/>
        </w:rPr>
        <mc:AlternateContent>
          <mc:Choice Requires="wps">
            <w:drawing>
              <wp:anchor distT="0" distB="0" distL="114300" distR="114300" simplePos="0" relativeHeight="251664384" behindDoc="0" locked="0" layoutInCell="1" allowOverlap="1">
                <wp:simplePos x="0" y="0"/>
                <wp:positionH relativeFrom="column">
                  <wp:posOffset>6133465</wp:posOffset>
                </wp:positionH>
                <wp:positionV relativeFrom="paragraph">
                  <wp:posOffset>306070</wp:posOffset>
                </wp:positionV>
                <wp:extent cx="2829560" cy="815340"/>
                <wp:effectExtent l="0" t="0" r="0" b="0"/>
                <wp:wrapNone/>
                <wp:docPr id="11" name="文本框 11"/>
                <wp:cNvGraphicFramePr/>
                <a:graphic xmlns:a="http://schemas.openxmlformats.org/drawingml/2006/main">
                  <a:graphicData uri="http://schemas.microsoft.com/office/word/2010/wordprocessingShape">
                    <wps:wsp>
                      <wps:cNvSpPr txBox="1"/>
                      <wps:spPr>
                        <a:xfrm>
                          <a:off x="7150735" y="5252085"/>
                          <a:ext cx="2829560" cy="815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0000"/>
                                <w:sz w:val="28"/>
                                <w:szCs w:val="36"/>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95pt;margin-top:24.1pt;height:64.2pt;width:222.8pt;z-index:251664384;mso-width-relative:page;mso-height-relative:page;" filled="f" stroked="f" coordsize="21600,21600" o:gfxdata="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j09X23AAAAAsBAAAPAAAA&#10;AAAAAAEAIAAAACIAAABkcnMvZG93bnJldi54bWxQSwECFAAUAAAACACHTuJAJlSC30oCAAB0BAAA&#10;DgAAAAAAAAABACAAAAArAQAAZHJzL2Uyb0RvYy54bWxQSwUGAAAAAAYABgBZAQAA5wUAAAAA&#10;">
                <v:fill on="f" focussize="0,0"/>
                <v:stroke on="f" weight="0.5pt"/>
                <v:imagedata o:title=""/>
                <o:lock v:ext="edit" aspectratio="f"/>
                <v:textbox>
                  <w:txbxContent>
                    <w:p>
                      <w:pPr>
                        <w:rPr>
                          <w:rFonts w:hint="default" w:eastAsiaTheme="minorEastAsia"/>
                          <w:b/>
                          <w:bCs/>
                          <w:color w:val="FF0000"/>
                          <w:sz w:val="28"/>
                          <w:szCs w:val="36"/>
                          <w:lang w:val="en-US" w:eastAsia="zh-CN"/>
                        </w:rPr>
                      </w:pPr>
                    </w:p>
                  </w:txbxContent>
                </v:textbox>
              </v:shape>
            </w:pict>
          </mc:Fallback>
        </mc:AlternateContent>
      </w:r>
      <w:r>
        <w:rPr>
          <w:rFonts w:hint="eastAsia" w:ascii="新宋体" w:hAnsi="新宋体" w:eastAsia="新宋体" w:cs="新宋体"/>
          <w:b w:val="0"/>
          <w:bCs w:val="0"/>
          <w:color w:val="auto"/>
          <w:sz w:val="28"/>
          <w:szCs w:val="28"/>
          <w:lang w:val="en-US" w:eastAsia="zh-CN"/>
        </w:rPr>
        <w:t>合肥基地：安徽省合肥市长丰县下塘镇                                            （简历投递）</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80" w:firstLineChars="100"/>
        <w:jc w:val="left"/>
        <w:textAlignment w:val="auto"/>
        <w:rPr>
          <w:rFonts w:hint="eastAsia" w:ascii="新宋体" w:hAnsi="新宋体" w:eastAsia="新宋体" w:cs="新宋体"/>
          <w:b w:val="0"/>
          <w:bCs w:val="0"/>
          <w:color w:val="auto"/>
          <w:sz w:val="28"/>
          <w:szCs w:val="28"/>
          <w:lang w:val="en-US" w:eastAsia="zh-CN"/>
        </w:rPr>
      </w:pPr>
      <w:r>
        <w:rPr>
          <w:rFonts w:hint="eastAsia" w:ascii="新宋体" w:hAnsi="新宋体" w:eastAsia="新宋体" w:cs="新宋体"/>
          <w:b w:val="0"/>
          <w:bCs w:val="0"/>
          <w:color w:val="auto"/>
          <w:sz w:val="28"/>
          <w:szCs w:val="28"/>
          <w:lang w:val="en-US" w:eastAsia="zh-CN"/>
        </w:rPr>
        <w:t>厦门基地：厦门市翔安区民安大道6666号</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80" w:firstLineChars="100"/>
        <w:jc w:val="left"/>
        <w:textAlignment w:val="auto"/>
        <w:rPr>
          <w:rFonts w:hint="eastAsia" w:ascii="新宋体" w:hAnsi="新宋体" w:eastAsia="新宋体" w:cs="新宋体"/>
          <w:b w:val="0"/>
          <w:bCs w:val="0"/>
          <w:color w:val="FF0000"/>
          <w:sz w:val="28"/>
          <w:szCs w:val="28"/>
          <w:lang w:val="en-US" w:eastAsia="zh-CN"/>
        </w:rPr>
      </w:pPr>
      <w:r>
        <w:rPr>
          <w:rFonts w:hint="eastAsia" w:ascii="新宋体" w:hAnsi="新宋体" w:eastAsia="新宋体" w:cs="新宋体"/>
          <w:b w:val="0"/>
          <w:bCs w:val="0"/>
          <w:color w:val="FF0000"/>
          <w:sz w:val="28"/>
          <w:szCs w:val="28"/>
          <w:lang w:val="en-US" w:eastAsia="zh-CN"/>
        </w:rPr>
        <w:t>眉山基地：四川眉山市彭山经济开发区管理委员会（正负极材料基地）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81" w:firstLineChars="100"/>
        <w:jc w:val="left"/>
        <w:textAlignment w:val="auto"/>
        <w:rPr>
          <w:rFonts w:hint="default" w:ascii="新宋体" w:hAnsi="新宋体" w:eastAsia="新宋体" w:cs="新宋体"/>
          <w:b/>
          <w:bCs/>
          <w:color w:val="FF0000"/>
          <w:sz w:val="28"/>
          <w:szCs w:val="28"/>
          <w:lang w:val="en-US" w:eastAsia="zh-CN"/>
        </w:rPr>
      </w:pPr>
      <w:r>
        <w:rPr>
          <w:rFonts w:hint="eastAsia" w:ascii="新宋体" w:hAnsi="新宋体" w:eastAsia="新宋体" w:cs="新宋体"/>
          <w:b/>
          <w:bCs/>
          <w:color w:val="FF0000"/>
          <w:sz w:val="28"/>
          <w:szCs w:val="28"/>
          <w:lang w:val="en-US" w:eastAsia="zh-CN"/>
        </w:rPr>
        <w:t>简历邮箱：</w:t>
      </w:r>
      <w:r>
        <w:rPr>
          <w:rFonts w:hint="eastAsia" w:ascii="新宋体" w:hAnsi="新宋体" w:eastAsia="新宋体" w:cs="新宋体"/>
          <w:b/>
          <w:bCs/>
          <w:color w:val="FF0000"/>
          <w:sz w:val="28"/>
          <w:szCs w:val="28"/>
          <w:lang w:val="en-US" w:eastAsia="zh-CN"/>
        </w:rPr>
        <w:fldChar w:fldCharType="begin"/>
      </w:r>
      <w:r>
        <w:rPr>
          <w:rFonts w:hint="eastAsia" w:ascii="新宋体" w:hAnsi="新宋体" w:eastAsia="新宋体" w:cs="新宋体"/>
          <w:b/>
          <w:bCs/>
          <w:color w:val="FF0000"/>
          <w:sz w:val="28"/>
          <w:szCs w:val="28"/>
          <w:lang w:val="en-US" w:eastAsia="zh-CN"/>
        </w:rPr>
        <w:instrText xml:space="preserve"> HYPERLINK "mailto:calb_tech@yeah.net" </w:instrText>
      </w:r>
      <w:r>
        <w:rPr>
          <w:rFonts w:hint="eastAsia" w:ascii="新宋体" w:hAnsi="新宋体" w:eastAsia="新宋体" w:cs="新宋体"/>
          <w:b/>
          <w:bCs/>
          <w:color w:val="FF0000"/>
          <w:sz w:val="28"/>
          <w:szCs w:val="28"/>
          <w:lang w:val="en-US" w:eastAsia="zh-CN"/>
        </w:rPr>
        <w:fldChar w:fldCharType="separate"/>
      </w:r>
      <w:r>
        <w:rPr>
          <w:rStyle w:val="8"/>
          <w:rFonts w:hint="eastAsia" w:ascii="新宋体" w:hAnsi="新宋体" w:eastAsia="新宋体" w:cs="新宋体"/>
          <w:b/>
          <w:bCs/>
          <w:color w:val="FF0000"/>
          <w:sz w:val="28"/>
          <w:szCs w:val="28"/>
          <w:lang w:val="en-US" w:eastAsia="zh-CN"/>
        </w:rPr>
        <w:t>calb_tech@yeah.net</w:t>
      </w:r>
      <w:r>
        <w:rPr>
          <w:rFonts w:hint="eastAsia" w:ascii="新宋体" w:hAnsi="新宋体" w:eastAsia="新宋体" w:cs="新宋体"/>
          <w:b/>
          <w:bCs/>
          <w:color w:val="FF0000"/>
          <w:sz w:val="28"/>
          <w:szCs w:val="28"/>
          <w:lang w:val="en-US" w:eastAsia="zh-CN"/>
        </w:rPr>
        <w:fldChar w:fldCharType="end"/>
      </w:r>
      <w:r>
        <w:rPr>
          <w:rFonts w:hint="eastAsia" w:ascii="新宋体" w:hAnsi="新宋体" w:eastAsia="新宋体" w:cs="新宋体"/>
          <w:b/>
          <w:bCs/>
          <w:color w:val="FF0000"/>
          <w:sz w:val="28"/>
          <w:szCs w:val="28"/>
          <w:lang w:val="en-US" w:eastAsia="zh-CN"/>
        </w:rPr>
        <w:t xml:space="preserve">   联系方式：13862691985 伍经理</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position w:val="-4"/>
        </w:rPr>
        <w:drawing>
          <wp:inline distT="0" distB="0" distL="0" distR="0">
            <wp:extent cx="57150" cy="171450"/>
            <wp:effectExtent l="0" t="0" r="6350" b="6350"/>
            <wp:docPr id="19" name="IM 3"/>
            <wp:cNvGraphicFramePr/>
            <a:graphic xmlns:a="http://schemas.openxmlformats.org/drawingml/2006/main">
              <a:graphicData uri="http://schemas.openxmlformats.org/drawingml/2006/picture">
                <pic:pic xmlns:pic="http://schemas.openxmlformats.org/drawingml/2006/picture">
                  <pic:nvPicPr>
                    <pic:cNvPr id="19" name="IM 3"/>
                    <pic:cNvPicPr/>
                  </pic:nvPicPr>
                  <pic:blipFill>
                    <a:blip r:embed="rId6"/>
                    <a:stretch>
                      <a:fillRect/>
                    </a:stretch>
                  </pic:blipFill>
                  <pic:spPr>
                    <a:xfrm>
                      <a:off x="0" y="0"/>
                      <a:ext cx="57150" cy="171450"/>
                    </a:xfrm>
                    <a:prstGeom prst="rect">
                      <a:avLst/>
                    </a:prstGeom>
                  </pic:spPr>
                </pic:pic>
              </a:graphicData>
            </a:graphic>
          </wp:inline>
        </w:drawing>
      </w:r>
      <w:r>
        <w:rPr>
          <w:rFonts w:hint="eastAsia" w:ascii="新宋体" w:hAnsi="新宋体" w:eastAsia="新宋体" w:cs="新宋体"/>
          <w:spacing w:val="11"/>
          <w:w w:val="101"/>
          <w:sz w:val="21"/>
          <w:szCs w:val="21"/>
        </w:rPr>
        <w:t xml:space="preserve"> </w:t>
      </w:r>
      <w:r>
        <w:rPr>
          <w:rFonts w:hint="eastAsia" w:ascii="新宋体" w:hAnsi="新宋体" w:eastAsia="新宋体" w:cs="新宋体"/>
          <w:b/>
          <w:bCs/>
          <w:sz w:val="28"/>
          <w:szCs w:val="28"/>
          <w:lang w:val="en-US" w:eastAsia="zh-CN"/>
        </w:rPr>
        <w:t>薪酬福利：</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新宋体" w:hAnsi="新宋体" w:eastAsia="新宋体" w:cs="新宋体"/>
          <w:b/>
          <w:bCs/>
          <w:sz w:val="28"/>
          <w:szCs w:val="28"/>
          <w:lang w:val="en-US" w:eastAsia="zh-CN"/>
        </w:rPr>
      </w:pPr>
      <w:r>
        <w:drawing>
          <wp:inline distT="0" distB="0" distL="114300" distR="114300">
            <wp:extent cx="9065895" cy="2515235"/>
            <wp:effectExtent l="0" t="0" r="1905" b="1841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8"/>
                    <a:stretch>
                      <a:fillRect/>
                    </a:stretch>
                  </pic:blipFill>
                  <pic:spPr>
                    <a:xfrm>
                      <a:off x="0" y="0"/>
                      <a:ext cx="9065895" cy="25152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新宋体" w:hAnsi="新宋体" w:eastAsia="新宋体" w:cs="新宋体"/>
          <w:sz w:val="28"/>
          <w:szCs w:val="28"/>
          <w:lang w:val="en-US" w:eastAsia="zh-CN"/>
        </w:rPr>
      </w:pPr>
      <w:r>
        <w:rPr>
          <w:rFonts w:hint="eastAsia" w:ascii="新宋体" w:hAnsi="新宋体" w:eastAsia="新宋体" w:cs="新宋体"/>
          <w:position w:val="-4"/>
        </w:rPr>
        <w:drawing>
          <wp:inline distT="0" distB="0" distL="0" distR="0">
            <wp:extent cx="57150" cy="171450"/>
            <wp:effectExtent l="0" t="0" r="6350" b="6350"/>
            <wp:docPr id="20" name="IM 3"/>
            <wp:cNvGraphicFramePr/>
            <a:graphic xmlns:a="http://schemas.openxmlformats.org/drawingml/2006/main">
              <a:graphicData uri="http://schemas.openxmlformats.org/drawingml/2006/picture">
                <pic:pic xmlns:pic="http://schemas.openxmlformats.org/drawingml/2006/picture">
                  <pic:nvPicPr>
                    <pic:cNvPr id="20" name="IM 3"/>
                    <pic:cNvPicPr/>
                  </pic:nvPicPr>
                  <pic:blipFill>
                    <a:blip r:embed="rId6"/>
                    <a:stretch>
                      <a:fillRect/>
                    </a:stretch>
                  </pic:blipFill>
                  <pic:spPr>
                    <a:xfrm>
                      <a:off x="0" y="0"/>
                      <a:ext cx="57150" cy="171450"/>
                    </a:xfrm>
                    <a:prstGeom prst="rect">
                      <a:avLst/>
                    </a:prstGeom>
                  </pic:spPr>
                </pic:pic>
              </a:graphicData>
            </a:graphic>
          </wp:inline>
        </w:drawing>
      </w:r>
      <w:r>
        <w:rPr>
          <w:rFonts w:hint="eastAsia" w:ascii="新宋体" w:hAnsi="新宋体" w:eastAsia="新宋体" w:cs="新宋体"/>
          <w:b/>
          <w:bCs/>
          <w:sz w:val="28"/>
          <w:szCs w:val="28"/>
          <w:lang w:val="en-US" w:eastAsia="zh-CN"/>
        </w:rPr>
        <w:t>其他福利：</w:t>
      </w:r>
      <w:r>
        <w:rPr>
          <w:rFonts w:hint="eastAsia" w:ascii="新宋体" w:hAnsi="新宋体" w:eastAsia="新宋体" w:cs="新宋体"/>
          <w:sz w:val="28"/>
          <w:szCs w:val="28"/>
          <w:lang w:val="en-US" w:eastAsia="zh-CN"/>
        </w:rPr>
        <w:t>每年十三薪，年终奖等，福利多多，综合年薪85000左右。</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eastAsia="宋体" w:cs="宋体"/>
          <w:b/>
          <w:bCs/>
          <w:i w:val="0"/>
          <w:iCs w:val="0"/>
          <w:color w:val="000000"/>
          <w:kern w:val="0"/>
          <w:sz w:val="22"/>
          <w:szCs w:val="22"/>
          <w:u w:val="none"/>
          <w:lang w:val="en-US" w:eastAsia="zh-CN" w:bidi="ar"/>
        </w:rPr>
      </w:pPr>
      <w:r>
        <w:rPr>
          <w:rFonts w:hint="eastAsia" w:ascii="新宋体" w:hAnsi="新宋体" w:eastAsia="新宋体" w:cs="新宋体"/>
          <w:position w:val="-4"/>
        </w:rPr>
        <w:drawing>
          <wp:inline distT="0" distB="0" distL="0" distR="0">
            <wp:extent cx="57150" cy="171450"/>
            <wp:effectExtent l="0" t="0" r="6350" b="6350"/>
            <wp:docPr id="21" name="IM 3"/>
            <wp:cNvGraphicFramePr/>
            <a:graphic xmlns:a="http://schemas.openxmlformats.org/drawingml/2006/main">
              <a:graphicData uri="http://schemas.openxmlformats.org/drawingml/2006/picture">
                <pic:pic xmlns:pic="http://schemas.openxmlformats.org/drawingml/2006/picture">
                  <pic:nvPicPr>
                    <pic:cNvPr id="21" name="IM 3"/>
                    <pic:cNvPicPr/>
                  </pic:nvPicPr>
                  <pic:blipFill>
                    <a:blip r:embed="rId6"/>
                    <a:stretch>
                      <a:fillRect/>
                    </a:stretch>
                  </pic:blipFill>
                  <pic:spPr>
                    <a:xfrm>
                      <a:off x="0" y="0"/>
                      <a:ext cx="57150" cy="171450"/>
                    </a:xfrm>
                    <a:prstGeom prst="rect">
                      <a:avLst/>
                    </a:prstGeom>
                  </pic:spPr>
                </pic:pic>
              </a:graphicData>
            </a:graphic>
          </wp:inline>
        </w:drawing>
      </w:r>
      <w:r>
        <w:rPr>
          <w:rFonts w:hint="eastAsia" w:ascii="新宋体" w:hAnsi="新宋体" w:eastAsia="新宋体" w:cs="新宋体"/>
          <w:b/>
          <w:bCs/>
          <w:sz w:val="28"/>
          <w:szCs w:val="28"/>
          <w:lang w:val="en-US" w:eastAsia="zh-CN"/>
        </w:rPr>
        <w:t>住    宿：</w:t>
      </w:r>
      <w:r>
        <w:rPr>
          <w:rFonts w:hint="eastAsia" w:ascii="新宋体" w:hAnsi="新宋体" w:eastAsia="新宋体" w:cs="新宋体"/>
          <w:sz w:val="28"/>
          <w:szCs w:val="28"/>
          <w:lang w:val="en-US" w:eastAsia="zh-CN"/>
        </w:rPr>
        <w:t>免费提供4-6人间宿舍，配置独立卫浴、空调、热水器、洗衣机等。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新宋体" w:hAnsi="新宋体" w:eastAsia="新宋体" w:cs="新宋体"/>
          <w:sz w:val="28"/>
          <w:szCs w:val="28"/>
          <w:lang w:val="en-US" w:eastAsia="zh-CN"/>
        </w:rPr>
      </w:pPr>
      <w:r>
        <w:rPr>
          <w:rFonts w:hint="eastAsia" w:ascii="新宋体" w:hAnsi="新宋体" w:eastAsia="新宋体" w:cs="新宋体"/>
          <w:position w:val="-4"/>
        </w:rPr>
        <w:drawing>
          <wp:inline distT="0" distB="0" distL="0" distR="0">
            <wp:extent cx="57150" cy="171450"/>
            <wp:effectExtent l="0" t="0" r="6350" b="6350"/>
            <wp:docPr id="22" name="IM 3"/>
            <wp:cNvGraphicFramePr/>
            <a:graphic xmlns:a="http://schemas.openxmlformats.org/drawingml/2006/main">
              <a:graphicData uri="http://schemas.openxmlformats.org/drawingml/2006/picture">
                <pic:pic xmlns:pic="http://schemas.openxmlformats.org/drawingml/2006/picture">
                  <pic:nvPicPr>
                    <pic:cNvPr id="22" name="IM 3"/>
                    <pic:cNvPicPr/>
                  </pic:nvPicPr>
                  <pic:blipFill>
                    <a:blip r:embed="rId6"/>
                    <a:stretch>
                      <a:fillRect/>
                    </a:stretch>
                  </pic:blipFill>
                  <pic:spPr>
                    <a:xfrm>
                      <a:off x="0" y="0"/>
                      <a:ext cx="57150" cy="171450"/>
                    </a:xfrm>
                    <a:prstGeom prst="rect">
                      <a:avLst/>
                    </a:prstGeom>
                  </pic:spPr>
                </pic:pic>
              </a:graphicData>
            </a:graphic>
          </wp:inline>
        </w:drawing>
      </w:r>
      <w:r>
        <w:rPr>
          <w:rFonts w:hint="eastAsia" w:ascii="新宋体" w:hAnsi="新宋体" w:eastAsia="新宋体" w:cs="新宋体"/>
          <w:b/>
          <w:bCs/>
          <w:sz w:val="28"/>
          <w:szCs w:val="28"/>
          <w:lang w:val="en-US" w:eastAsia="zh-CN"/>
        </w:rPr>
        <w:t>职业晋升：</w:t>
      </w:r>
      <w:r>
        <w:rPr>
          <w:rFonts w:hint="eastAsia" w:ascii="新宋体" w:hAnsi="新宋体" w:eastAsia="新宋体" w:cs="新宋体"/>
          <w:sz w:val="28"/>
          <w:szCs w:val="28"/>
          <w:lang w:val="en-US" w:eastAsia="zh-CN"/>
        </w:rPr>
        <w:t>提供各类免费带薪培训、内部竞岗晋升、多通道岗位晋升。</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新宋体" w:hAnsi="新宋体" w:eastAsia="新宋体" w:cs="新宋体"/>
          <w:sz w:val="28"/>
          <w:szCs w:val="28"/>
          <w:lang w:val="en-US" w:eastAsia="zh-CN"/>
        </w:rPr>
      </w:pPr>
      <w:r>
        <w:rPr>
          <w:rFonts w:hint="eastAsia" w:ascii="新宋体" w:hAnsi="新宋体" w:eastAsia="新宋体" w:cs="新宋体"/>
          <w:b/>
          <w:bCs/>
        </w:rPr>
        <w:drawing>
          <wp:anchor distT="0" distB="0" distL="114300" distR="114300" simplePos="0" relativeHeight="251661312" behindDoc="0" locked="0" layoutInCell="1" allowOverlap="1">
            <wp:simplePos x="0" y="0"/>
            <wp:positionH relativeFrom="column">
              <wp:posOffset>7176135</wp:posOffset>
            </wp:positionH>
            <wp:positionV relativeFrom="paragraph">
              <wp:posOffset>341630</wp:posOffset>
            </wp:positionV>
            <wp:extent cx="2318385" cy="1351280"/>
            <wp:effectExtent l="0" t="0" r="5715" b="762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2318385" cy="1351280"/>
                    </a:xfrm>
                    <a:prstGeom prst="rect">
                      <a:avLst/>
                    </a:prstGeom>
                    <a:noFill/>
                    <a:ln>
                      <a:noFill/>
                    </a:ln>
                  </pic:spPr>
                </pic:pic>
              </a:graphicData>
            </a:graphic>
          </wp:anchor>
        </w:drawing>
      </w:r>
      <w:r>
        <w:rPr>
          <w:rFonts w:hint="eastAsia" w:ascii="新宋体" w:hAnsi="新宋体" w:eastAsia="新宋体" w:cs="新宋体"/>
          <w:b/>
          <w:bCs/>
          <w:position w:val="-4"/>
        </w:rPr>
        <w:drawing>
          <wp:inline distT="0" distB="0" distL="0" distR="0">
            <wp:extent cx="57150" cy="171450"/>
            <wp:effectExtent l="0" t="0" r="6350" b="6350"/>
            <wp:docPr id="23" name="IM 3"/>
            <wp:cNvGraphicFramePr/>
            <a:graphic xmlns:a="http://schemas.openxmlformats.org/drawingml/2006/main">
              <a:graphicData uri="http://schemas.openxmlformats.org/drawingml/2006/picture">
                <pic:pic xmlns:pic="http://schemas.openxmlformats.org/drawingml/2006/picture">
                  <pic:nvPicPr>
                    <pic:cNvPr id="23" name="IM 3"/>
                    <pic:cNvPicPr/>
                  </pic:nvPicPr>
                  <pic:blipFill>
                    <a:blip r:embed="rId6"/>
                    <a:stretch>
                      <a:fillRect/>
                    </a:stretch>
                  </pic:blipFill>
                  <pic:spPr>
                    <a:xfrm>
                      <a:off x="0" y="0"/>
                      <a:ext cx="57150" cy="171450"/>
                    </a:xfrm>
                    <a:prstGeom prst="rect">
                      <a:avLst/>
                    </a:prstGeom>
                  </pic:spPr>
                </pic:pic>
              </a:graphicData>
            </a:graphic>
          </wp:inline>
        </w:drawing>
      </w:r>
      <w:r>
        <w:rPr>
          <w:rFonts w:hint="eastAsia" w:ascii="新宋体" w:hAnsi="新宋体" w:eastAsia="新宋体" w:cs="新宋体"/>
          <w:b/>
          <w:bCs/>
          <w:sz w:val="28"/>
          <w:szCs w:val="28"/>
          <w:lang w:val="en-US" w:eastAsia="zh-CN"/>
        </w:rPr>
        <w:t>娱    乐：</w:t>
      </w:r>
      <w:r>
        <w:rPr>
          <w:rFonts w:hint="eastAsia" w:ascii="新宋体" w:hAnsi="新宋体" w:eastAsia="新宋体" w:cs="新宋体"/>
          <w:sz w:val="28"/>
          <w:szCs w:val="28"/>
          <w:lang w:val="en-US" w:eastAsia="zh-CN"/>
        </w:rPr>
        <w:t>提供健身房、室外篮球场等娱乐设施，另周边配有超市、各类小吃店、快递驿站、ATM机、药房等。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769" w:leftChars="266" w:hanging="210" w:hangingChars="100"/>
        <w:textAlignment w:val="auto"/>
        <w:rPr>
          <w:rFonts w:hint="eastAsia" w:ascii="新宋体" w:hAnsi="新宋体" w:eastAsia="新宋体" w:cs="新宋体"/>
          <w:sz w:val="28"/>
          <w:szCs w:val="28"/>
          <w:lang w:val="en-US" w:eastAsia="zh-CN"/>
        </w:rPr>
      </w:pPr>
      <w:r>
        <w:rPr>
          <w:rFonts w:hint="eastAsia" w:ascii="新宋体" w:hAnsi="新宋体" w:eastAsia="新宋体" w:cs="新宋体"/>
        </w:rPr>
        <w:drawing>
          <wp:anchor distT="0" distB="0" distL="114300" distR="114300" simplePos="0" relativeHeight="251662336" behindDoc="0" locked="0" layoutInCell="1" allowOverlap="1">
            <wp:simplePos x="0" y="0"/>
            <wp:positionH relativeFrom="column">
              <wp:posOffset>4745355</wp:posOffset>
            </wp:positionH>
            <wp:positionV relativeFrom="paragraph">
              <wp:posOffset>13970</wp:posOffset>
            </wp:positionV>
            <wp:extent cx="2306320" cy="1294765"/>
            <wp:effectExtent l="0" t="0" r="5080" b="635"/>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2306320" cy="1294765"/>
                    </a:xfrm>
                    <a:prstGeom prst="rect">
                      <a:avLst/>
                    </a:prstGeom>
                    <a:noFill/>
                    <a:ln>
                      <a:noFill/>
                    </a:ln>
                  </pic:spPr>
                </pic:pic>
              </a:graphicData>
            </a:graphic>
          </wp:anchor>
        </w:drawing>
      </w:r>
      <w:r>
        <w:rPr>
          <w:rFonts w:hint="eastAsia" w:ascii="新宋体" w:hAnsi="新宋体" w:eastAsia="新宋体" w:cs="新宋体"/>
        </w:rPr>
        <w:drawing>
          <wp:anchor distT="0" distB="0" distL="114300" distR="114300" simplePos="0" relativeHeight="251659264" behindDoc="0" locked="0" layoutInCell="1" allowOverlap="1">
            <wp:simplePos x="0" y="0"/>
            <wp:positionH relativeFrom="column">
              <wp:posOffset>2457450</wp:posOffset>
            </wp:positionH>
            <wp:positionV relativeFrom="paragraph">
              <wp:posOffset>13970</wp:posOffset>
            </wp:positionV>
            <wp:extent cx="2240915" cy="1268095"/>
            <wp:effectExtent l="0" t="0" r="6985" b="1905"/>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2240915" cy="1268095"/>
                    </a:xfrm>
                    <a:prstGeom prst="rect">
                      <a:avLst/>
                    </a:prstGeom>
                    <a:noFill/>
                    <a:ln>
                      <a:noFill/>
                    </a:ln>
                  </pic:spPr>
                </pic:pic>
              </a:graphicData>
            </a:graphic>
          </wp:anchor>
        </w:drawing>
      </w:r>
      <w:r>
        <w:rPr>
          <w:rFonts w:hint="eastAsia" w:ascii="新宋体" w:hAnsi="新宋体" w:eastAsia="新宋体" w:cs="新宋体"/>
        </w:rPr>
        <w:drawing>
          <wp:anchor distT="0" distB="0" distL="114300" distR="114300" simplePos="0" relativeHeight="251660288" behindDoc="0" locked="0" layoutInCell="1" allowOverlap="1">
            <wp:simplePos x="0" y="0"/>
            <wp:positionH relativeFrom="column">
              <wp:posOffset>93345</wp:posOffset>
            </wp:positionH>
            <wp:positionV relativeFrom="paragraph">
              <wp:posOffset>3175</wp:posOffset>
            </wp:positionV>
            <wp:extent cx="2255520" cy="1265555"/>
            <wp:effectExtent l="0" t="0" r="5080" b="444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2255520" cy="126555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839" w:leftChars="266" w:hanging="280" w:hangingChars="100"/>
        <w:textAlignment w:val="auto"/>
        <w:rPr>
          <w:rFonts w:hint="eastAsia" w:ascii="新宋体" w:hAnsi="新宋体" w:eastAsia="新宋体" w:cs="新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新宋体" w:hAnsi="新宋体" w:eastAsia="新宋体" w:cs="新宋体"/>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drawing>
          <wp:inline distT="0" distB="0" distL="114300" distR="114300">
            <wp:extent cx="4561205" cy="2840990"/>
            <wp:effectExtent l="0" t="0" r="10795" b="3810"/>
            <wp:docPr id="17" name="图片 17" descr="7e184706a387e0515536a66895e9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e184706a387e0515536a66895e9ddd"/>
                    <pic:cNvPicPr>
                      <a:picLocks noChangeAspect="1"/>
                    </pic:cNvPicPr>
                  </pic:nvPicPr>
                  <pic:blipFill>
                    <a:blip r:embed="rId13"/>
                    <a:stretch>
                      <a:fillRect/>
                    </a:stretch>
                  </pic:blipFill>
                  <pic:spPr>
                    <a:xfrm>
                      <a:off x="0" y="0"/>
                      <a:ext cx="4561205" cy="2840990"/>
                    </a:xfrm>
                    <a:prstGeom prst="rect">
                      <a:avLst/>
                    </a:prstGeom>
                  </pic:spPr>
                </pic:pic>
              </a:graphicData>
            </a:graphic>
          </wp:inline>
        </w:drawing>
      </w:r>
      <w:r>
        <w:rPr>
          <w:rFonts w:hint="eastAsia" w:ascii="新宋体" w:hAnsi="新宋体" w:eastAsia="新宋体" w:cs="新宋体"/>
          <w:b/>
          <w:bCs/>
          <w:sz w:val="28"/>
          <w:szCs w:val="28"/>
          <w:lang w:val="en-US" w:eastAsia="zh-CN"/>
        </w:rPr>
        <w:drawing>
          <wp:inline distT="0" distB="0" distL="114300" distR="114300">
            <wp:extent cx="4246245" cy="2832735"/>
            <wp:effectExtent l="0" t="0" r="8255" b="12065"/>
            <wp:docPr id="14" name="图片 14" descr="21885f31edc3e40b48e182fe3c27c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1885f31edc3e40b48e182fe3c27cf4"/>
                    <pic:cNvPicPr>
                      <a:picLocks noChangeAspect="1"/>
                    </pic:cNvPicPr>
                  </pic:nvPicPr>
                  <pic:blipFill>
                    <a:blip r:embed="rId14"/>
                    <a:stretch>
                      <a:fillRect/>
                    </a:stretch>
                  </pic:blipFill>
                  <pic:spPr>
                    <a:xfrm>
                      <a:off x="0" y="0"/>
                      <a:ext cx="4246245" cy="2832735"/>
                    </a:xfrm>
                    <a:prstGeom prst="rect">
                      <a:avLst/>
                    </a:prstGeom>
                  </pic:spPr>
                </pic:pic>
              </a:graphicData>
            </a:graphic>
          </wp:inline>
        </w:drawing>
      </w:r>
      <w:r>
        <w:rPr>
          <w:rFonts w:hint="eastAsia" w:ascii="新宋体" w:hAnsi="新宋体" w:eastAsia="新宋体" w:cs="新宋体"/>
          <w:b/>
          <w:bCs/>
          <w:sz w:val="28"/>
          <w:szCs w:val="28"/>
          <w:lang w:val="en-US" w:eastAsia="zh-CN"/>
        </w:rPr>
        <w:drawing>
          <wp:inline distT="0" distB="0" distL="114300" distR="114300">
            <wp:extent cx="4535170" cy="2929890"/>
            <wp:effectExtent l="0" t="0" r="11430" b="3810"/>
            <wp:docPr id="13" name="图片 13" descr="d9bd167162a48e856d3a71b672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9bd167162a48e856d3a71b67200024"/>
                    <pic:cNvPicPr>
                      <a:picLocks noChangeAspect="1"/>
                    </pic:cNvPicPr>
                  </pic:nvPicPr>
                  <pic:blipFill>
                    <a:blip r:embed="rId15"/>
                    <a:stretch>
                      <a:fillRect/>
                    </a:stretch>
                  </pic:blipFill>
                  <pic:spPr>
                    <a:xfrm>
                      <a:off x="0" y="0"/>
                      <a:ext cx="4535170" cy="2929890"/>
                    </a:xfrm>
                    <a:prstGeom prst="rect">
                      <a:avLst/>
                    </a:prstGeom>
                  </pic:spPr>
                </pic:pic>
              </a:graphicData>
            </a:graphic>
          </wp:inline>
        </w:drawing>
      </w:r>
      <w:r>
        <w:rPr>
          <w:rFonts w:hint="eastAsia" w:ascii="新宋体" w:hAnsi="新宋体" w:eastAsia="新宋体" w:cs="新宋体"/>
          <w:b/>
          <w:bCs/>
          <w:sz w:val="28"/>
          <w:szCs w:val="28"/>
          <w:lang w:val="en-US" w:eastAsia="zh-CN"/>
        </w:rPr>
        <w:drawing>
          <wp:inline distT="0" distB="0" distL="114300" distR="114300">
            <wp:extent cx="4288790" cy="2944495"/>
            <wp:effectExtent l="0" t="0" r="3810" b="1905"/>
            <wp:docPr id="18" name="图片 18" descr="基地大门鸟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基地大门鸟瞰图"/>
                    <pic:cNvPicPr>
                      <a:picLocks noChangeAspect="1"/>
                    </pic:cNvPicPr>
                  </pic:nvPicPr>
                  <pic:blipFill>
                    <a:blip r:embed="rId16"/>
                    <a:stretch>
                      <a:fillRect/>
                    </a:stretch>
                  </pic:blipFill>
                  <pic:spPr>
                    <a:xfrm>
                      <a:off x="0" y="0"/>
                      <a:ext cx="4288790" cy="2944495"/>
                    </a:xfrm>
                    <a:prstGeom prst="rect">
                      <a:avLst/>
                    </a:prstGeom>
                  </pic:spPr>
                </pic:pic>
              </a:graphicData>
            </a:graphic>
          </wp:inline>
        </w:drawing>
      </w:r>
    </w:p>
    <w:sectPr>
      <w:headerReference r:id="rId3" w:type="default"/>
      <w:footerReference r:id="rId4" w:type="default"/>
      <w:pgSz w:w="16838" w:h="11906" w:orient="landscape"/>
      <w:pgMar w:top="782" w:right="1270" w:bottom="1066" w:left="127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default" w:eastAsiaTheme="minorEastAsia"/>
        <w:u w:val="single"/>
        <w:lang w:val="en-US" w:eastAsia="zh-CN"/>
      </w:rPr>
    </w:pPr>
    <w:r>
      <w:rPr>
        <w:rFonts w:hint="eastAsia"/>
        <w:u w:val="single"/>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thinThickMediumGap" w:color="auto" w:sz="18" w:space="1"/>
      </w:pBdr>
      <w:rPr>
        <w:rFonts w:hint="eastAsia" w:eastAsiaTheme="minorEastAsia"/>
        <w:lang w:eastAsia="zh-CN"/>
      </w:rPr>
    </w:pPr>
    <w:r>
      <w:rPr>
        <w:rFonts w:hint="eastAsia" w:eastAsiaTheme="minorEastAsia"/>
        <w:lang w:eastAsia="zh-CN"/>
      </w:rPr>
      <w:drawing>
        <wp:inline distT="0" distB="0" distL="114300" distR="114300">
          <wp:extent cx="2089785" cy="281305"/>
          <wp:effectExtent l="0" t="0" r="5715" b="10795"/>
          <wp:docPr id="2" name="图片 2" descr="中创新航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创新航LOGO"/>
                  <pic:cNvPicPr>
                    <a:picLocks noChangeAspect="1"/>
                  </pic:cNvPicPr>
                </pic:nvPicPr>
                <pic:blipFill>
                  <a:blip r:embed="rId1"/>
                  <a:stretch>
                    <a:fillRect/>
                  </a:stretch>
                </pic:blipFill>
                <pic:spPr>
                  <a:xfrm>
                    <a:off x="0" y="0"/>
                    <a:ext cx="2089785" cy="28130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E2OTgwNzBkNmFiOTI1YWMyZDhlYzNiODJlNTQ2YWYifQ=="/>
  </w:docVars>
  <w:rsids>
    <w:rsidRoot w:val="00000000"/>
    <w:rsid w:val="00D5573F"/>
    <w:rsid w:val="012B4E82"/>
    <w:rsid w:val="02867E41"/>
    <w:rsid w:val="029263E9"/>
    <w:rsid w:val="030513F7"/>
    <w:rsid w:val="036369B0"/>
    <w:rsid w:val="03BE15EF"/>
    <w:rsid w:val="03D05512"/>
    <w:rsid w:val="043E6364"/>
    <w:rsid w:val="048D195A"/>
    <w:rsid w:val="049940A1"/>
    <w:rsid w:val="055165CD"/>
    <w:rsid w:val="056C62F3"/>
    <w:rsid w:val="0578322B"/>
    <w:rsid w:val="064D203F"/>
    <w:rsid w:val="06CB0518"/>
    <w:rsid w:val="07151AAC"/>
    <w:rsid w:val="072F7642"/>
    <w:rsid w:val="07724E37"/>
    <w:rsid w:val="07BB1CCF"/>
    <w:rsid w:val="07D15BCF"/>
    <w:rsid w:val="081D169C"/>
    <w:rsid w:val="083277F3"/>
    <w:rsid w:val="08BB7EF0"/>
    <w:rsid w:val="09AA7EF6"/>
    <w:rsid w:val="0A0B2D2F"/>
    <w:rsid w:val="0A194391"/>
    <w:rsid w:val="0B213264"/>
    <w:rsid w:val="0BAD643E"/>
    <w:rsid w:val="0BE279FD"/>
    <w:rsid w:val="0C9068BD"/>
    <w:rsid w:val="0CE617A1"/>
    <w:rsid w:val="0CEE1383"/>
    <w:rsid w:val="0DA707B9"/>
    <w:rsid w:val="0DA803CC"/>
    <w:rsid w:val="0DCD216C"/>
    <w:rsid w:val="0E9D715F"/>
    <w:rsid w:val="10241CA1"/>
    <w:rsid w:val="10593038"/>
    <w:rsid w:val="10C82599"/>
    <w:rsid w:val="11080F69"/>
    <w:rsid w:val="11E32FA0"/>
    <w:rsid w:val="11EB573E"/>
    <w:rsid w:val="12151239"/>
    <w:rsid w:val="12EF4131"/>
    <w:rsid w:val="13605735"/>
    <w:rsid w:val="149C41FF"/>
    <w:rsid w:val="1582093B"/>
    <w:rsid w:val="15A72150"/>
    <w:rsid w:val="16161084"/>
    <w:rsid w:val="167C5914"/>
    <w:rsid w:val="168B132F"/>
    <w:rsid w:val="17212430"/>
    <w:rsid w:val="17463BEB"/>
    <w:rsid w:val="176D5A98"/>
    <w:rsid w:val="178766B5"/>
    <w:rsid w:val="17F54C5E"/>
    <w:rsid w:val="185E3AF2"/>
    <w:rsid w:val="191251F6"/>
    <w:rsid w:val="19723213"/>
    <w:rsid w:val="19D5650C"/>
    <w:rsid w:val="1AA17BD2"/>
    <w:rsid w:val="1B0B2980"/>
    <w:rsid w:val="1C1C4F1A"/>
    <w:rsid w:val="1CA65856"/>
    <w:rsid w:val="1CC33439"/>
    <w:rsid w:val="1CD96BDC"/>
    <w:rsid w:val="1D4E1ED0"/>
    <w:rsid w:val="1D7F1C04"/>
    <w:rsid w:val="1F185A86"/>
    <w:rsid w:val="1F3C476D"/>
    <w:rsid w:val="1F7F0EB7"/>
    <w:rsid w:val="1FCC664D"/>
    <w:rsid w:val="200A59A0"/>
    <w:rsid w:val="20140C19"/>
    <w:rsid w:val="20875058"/>
    <w:rsid w:val="20C97AED"/>
    <w:rsid w:val="21153CEB"/>
    <w:rsid w:val="21344FE7"/>
    <w:rsid w:val="2144119B"/>
    <w:rsid w:val="226E2973"/>
    <w:rsid w:val="22B969F5"/>
    <w:rsid w:val="22C84A86"/>
    <w:rsid w:val="22E477F1"/>
    <w:rsid w:val="235105CE"/>
    <w:rsid w:val="24211873"/>
    <w:rsid w:val="24C7278E"/>
    <w:rsid w:val="25964734"/>
    <w:rsid w:val="25F947D2"/>
    <w:rsid w:val="266D7CD3"/>
    <w:rsid w:val="26AA4CB5"/>
    <w:rsid w:val="26BC5A0A"/>
    <w:rsid w:val="26D24FB5"/>
    <w:rsid w:val="27A4643C"/>
    <w:rsid w:val="27EB4E23"/>
    <w:rsid w:val="27FE3DBB"/>
    <w:rsid w:val="27FF447E"/>
    <w:rsid w:val="281C4C20"/>
    <w:rsid w:val="28A66BE1"/>
    <w:rsid w:val="28F23FC0"/>
    <w:rsid w:val="291310FD"/>
    <w:rsid w:val="29253660"/>
    <w:rsid w:val="2B90223A"/>
    <w:rsid w:val="2BA90D1E"/>
    <w:rsid w:val="2C010054"/>
    <w:rsid w:val="2C70553A"/>
    <w:rsid w:val="2CFE25A4"/>
    <w:rsid w:val="2D606C7D"/>
    <w:rsid w:val="2DEF75F2"/>
    <w:rsid w:val="2E1C4B72"/>
    <w:rsid w:val="2F3E1637"/>
    <w:rsid w:val="2F9F3C36"/>
    <w:rsid w:val="301B7FA4"/>
    <w:rsid w:val="30245D33"/>
    <w:rsid w:val="309736D0"/>
    <w:rsid w:val="30C916BD"/>
    <w:rsid w:val="30CE282F"/>
    <w:rsid w:val="30DC319E"/>
    <w:rsid w:val="310F5DAF"/>
    <w:rsid w:val="314663BC"/>
    <w:rsid w:val="31661BF2"/>
    <w:rsid w:val="31A17F44"/>
    <w:rsid w:val="31BA4A9E"/>
    <w:rsid w:val="31E35E95"/>
    <w:rsid w:val="32F608E7"/>
    <w:rsid w:val="32F6606D"/>
    <w:rsid w:val="336703A2"/>
    <w:rsid w:val="338F2807"/>
    <w:rsid w:val="34961AEA"/>
    <w:rsid w:val="34F75691"/>
    <w:rsid w:val="352C3FC8"/>
    <w:rsid w:val="35893089"/>
    <w:rsid w:val="358C4E4A"/>
    <w:rsid w:val="364F32B9"/>
    <w:rsid w:val="3680281D"/>
    <w:rsid w:val="39D9748F"/>
    <w:rsid w:val="39FC1366"/>
    <w:rsid w:val="3A44280C"/>
    <w:rsid w:val="3A69190C"/>
    <w:rsid w:val="3A7E52C6"/>
    <w:rsid w:val="3ADA6D60"/>
    <w:rsid w:val="3B293484"/>
    <w:rsid w:val="3B2C4D22"/>
    <w:rsid w:val="3B4D3CA2"/>
    <w:rsid w:val="3B8B5919"/>
    <w:rsid w:val="3C000D05"/>
    <w:rsid w:val="3C885F88"/>
    <w:rsid w:val="3CD1183B"/>
    <w:rsid w:val="3CF679A3"/>
    <w:rsid w:val="3D0D548C"/>
    <w:rsid w:val="3D1F384B"/>
    <w:rsid w:val="3D2D5862"/>
    <w:rsid w:val="3D980404"/>
    <w:rsid w:val="3DA8038C"/>
    <w:rsid w:val="3E2A6DC0"/>
    <w:rsid w:val="3EB62B87"/>
    <w:rsid w:val="3F6A7BC7"/>
    <w:rsid w:val="3F7D39D6"/>
    <w:rsid w:val="3FB3136E"/>
    <w:rsid w:val="40576634"/>
    <w:rsid w:val="40DE726B"/>
    <w:rsid w:val="40F769D6"/>
    <w:rsid w:val="42123975"/>
    <w:rsid w:val="43C25A5D"/>
    <w:rsid w:val="44250560"/>
    <w:rsid w:val="446C006E"/>
    <w:rsid w:val="44BA6EFA"/>
    <w:rsid w:val="44F059F7"/>
    <w:rsid w:val="452361C5"/>
    <w:rsid w:val="45B45637"/>
    <w:rsid w:val="461B046E"/>
    <w:rsid w:val="4666635A"/>
    <w:rsid w:val="4690085B"/>
    <w:rsid w:val="472777FE"/>
    <w:rsid w:val="47D60314"/>
    <w:rsid w:val="485F4908"/>
    <w:rsid w:val="48780B5E"/>
    <w:rsid w:val="48AC5521"/>
    <w:rsid w:val="48E20222"/>
    <w:rsid w:val="48FA1FBB"/>
    <w:rsid w:val="4902607D"/>
    <w:rsid w:val="4A1D5A23"/>
    <w:rsid w:val="4A2B3827"/>
    <w:rsid w:val="4AF273A5"/>
    <w:rsid w:val="4AF466EF"/>
    <w:rsid w:val="4B075A3D"/>
    <w:rsid w:val="4B394CFC"/>
    <w:rsid w:val="4B425E91"/>
    <w:rsid w:val="4BAF4574"/>
    <w:rsid w:val="4BF24220"/>
    <w:rsid w:val="4C497E99"/>
    <w:rsid w:val="4C885B30"/>
    <w:rsid w:val="4CFA38A1"/>
    <w:rsid w:val="4D7762D0"/>
    <w:rsid w:val="4DA43BF8"/>
    <w:rsid w:val="4DD805EB"/>
    <w:rsid w:val="4DF226D9"/>
    <w:rsid w:val="4ECE47CC"/>
    <w:rsid w:val="4F1F409D"/>
    <w:rsid w:val="4F536AA9"/>
    <w:rsid w:val="4F7F5EFD"/>
    <w:rsid w:val="4F957236"/>
    <w:rsid w:val="4FD400A4"/>
    <w:rsid w:val="50017A90"/>
    <w:rsid w:val="50311CBD"/>
    <w:rsid w:val="5046239B"/>
    <w:rsid w:val="506D4422"/>
    <w:rsid w:val="50811214"/>
    <w:rsid w:val="50CC6B05"/>
    <w:rsid w:val="50D46234"/>
    <w:rsid w:val="51136473"/>
    <w:rsid w:val="51A927D1"/>
    <w:rsid w:val="52A54BF6"/>
    <w:rsid w:val="52AA6800"/>
    <w:rsid w:val="52CE2D03"/>
    <w:rsid w:val="531D229E"/>
    <w:rsid w:val="53264B95"/>
    <w:rsid w:val="53C56966"/>
    <w:rsid w:val="54CF5DF8"/>
    <w:rsid w:val="55332CB9"/>
    <w:rsid w:val="553A71D9"/>
    <w:rsid w:val="55A05234"/>
    <w:rsid w:val="55E55DA1"/>
    <w:rsid w:val="56D85D71"/>
    <w:rsid w:val="56E36785"/>
    <w:rsid w:val="56F517C2"/>
    <w:rsid w:val="576D3473"/>
    <w:rsid w:val="57A4563B"/>
    <w:rsid w:val="57AE30D6"/>
    <w:rsid w:val="57E56B84"/>
    <w:rsid w:val="582647BA"/>
    <w:rsid w:val="583C439E"/>
    <w:rsid w:val="587372D9"/>
    <w:rsid w:val="58CD4486"/>
    <w:rsid w:val="59A64EBB"/>
    <w:rsid w:val="59D556A7"/>
    <w:rsid w:val="5A393EFA"/>
    <w:rsid w:val="5A996E79"/>
    <w:rsid w:val="5AB5486F"/>
    <w:rsid w:val="5B8C73EB"/>
    <w:rsid w:val="5BC97259"/>
    <w:rsid w:val="5C951E21"/>
    <w:rsid w:val="5C9E0942"/>
    <w:rsid w:val="5CAB4D30"/>
    <w:rsid w:val="5CDF79EE"/>
    <w:rsid w:val="5D051A79"/>
    <w:rsid w:val="5D06135D"/>
    <w:rsid w:val="5D514CBB"/>
    <w:rsid w:val="5DA30707"/>
    <w:rsid w:val="5DA71756"/>
    <w:rsid w:val="5DBE1D28"/>
    <w:rsid w:val="5E45551C"/>
    <w:rsid w:val="5E736A7F"/>
    <w:rsid w:val="5EAF519E"/>
    <w:rsid w:val="5EB87C23"/>
    <w:rsid w:val="5EF06A76"/>
    <w:rsid w:val="5F1576F7"/>
    <w:rsid w:val="5F467B8C"/>
    <w:rsid w:val="5F76780E"/>
    <w:rsid w:val="6051472F"/>
    <w:rsid w:val="60555B90"/>
    <w:rsid w:val="6085784E"/>
    <w:rsid w:val="60B62419"/>
    <w:rsid w:val="60E92BEA"/>
    <w:rsid w:val="61994610"/>
    <w:rsid w:val="62141C74"/>
    <w:rsid w:val="6233414D"/>
    <w:rsid w:val="6289191E"/>
    <w:rsid w:val="62AC1786"/>
    <w:rsid w:val="63276DEC"/>
    <w:rsid w:val="63893FF0"/>
    <w:rsid w:val="63C74D38"/>
    <w:rsid w:val="646B5221"/>
    <w:rsid w:val="64C04FCC"/>
    <w:rsid w:val="658368FF"/>
    <w:rsid w:val="659B4E66"/>
    <w:rsid w:val="67136834"/>
    <w:rsid w:val="675A1C2F"/>
    <w:rsid w:val="675B21CD"/>
    <w:rsid w:val="677A0A3F"/>
    <w:rsid w:val="67A920BE"/>
    <w:rsid w:val="684626D0"/>
    <w:rsid w:val="68A80CA3"/>
    <w:rsid w:val="691E67DA"/>
    <w:rsid w:val="69A43B52"/>
    <w:rsid w:val="69B63ABA"/>
    <w:rsid w:val="6A161E4A"/>
    <w:rsid w:val="6A5C61DA"/>
    <w:rsid w:val="6AFB1E97"/>
    <w:rsid w:val="6B06546D"/>
    <w:rsid w:val="6B07766F"/>
    <w:rsid w:val="6B162A72"/>
    <w:rsid w:val="6B5617D7"/>
    <w:rsid w:val="6BB457B2"/>
    <w:rsid w:val="6BC217E8"/>
    <w:rsid w:val="6C3B4438"/>
    <w:rsid w:val="6CA9053C"/>
    <w:rsid w:val="6D1B00CA"/>
    <w:rsid w:val="6E056B89"/>
    <w:rsid w:val="6E842B57"/>
    <w:rsid w:val="6F7C2E7B"/>
    <w:rsid w:val="6F902366"/>
    <w:rsid w:val="7073472A"/>
    <w:rsid w:val="70961C98"/>
    <w:rsid w:val="70BA4650"/>
    <w:rsid w:val="719C560B"/>
    <w:rsid w:val="728B1304"/>
    <w:rsid w:val="72941F0F"/>
    <w:rsid w:val="72B62B46"/>
    <w:rsid w:val="72CE1D98"/>
    <w:rsid w:val="73A00CC5"/>
    <w:rsid w:val="73A7249F"/>
    <w:rsid w:val="73F35813"/>
    <w:rsid w:val="74F30528"/>
    <w:rsid w:val="750B2FC9"/>
    <w:rsid w:val="75F62350"/>
    <w:rsid w:val="76277FE4"/>
    <w:rsid w:val="762E7DDD"/>
    <w:rsid w:val="766A7ED1"/>
    <w:rsid w:val="768705DB"/>
    <w:rsid w:val="76944972"/>
    <w:rsid w:val="76AE09BE"/>
    <w:rsid w:val="76C70DF0"/>
    <w:rsid w:val="77132CA2"/>
    <w:rsid w:val="771656B8"/>
    <w:rsid w:val="776112D4"/>
    <w:rsid w:val="77E43CB3"/>
    <w:rsid w:val="780306B1"/>
    <w:rsid w:val="787D3842"/>
    <w:rsid w:val="78922C3F"/>
    <w:rsid w:val="791A5221"/>
    <w:rsid w:val="79545F54"/>
    <w:rsid w:val="7A107F05"/>
    <w:rsid w:val="7A4026AD"/>
    <w:rsid w:val="7A5144A6"/>
    <w:rsid w:val="7B740043"/>
    <w:rsid w:val="7B742DF2"/>
    <w:rsid w:val="7B7937BE"/>
    <w:rsid w:val="7DB830C9"/>
    <w:rsid w:val="7DDB3468"/>
    <w:rsid w:val="7E224E9A"/>
    <w:rsid w:val="7E7E0F36"/>
    <w:rsid w:val="7E7F1C99"/>
    <w:rsid w:val="7F380056"/>
    <w:rsid w:val="7F914376"/>
    <w:rsid w:val="7FA01426"/>
    <w:rsid w:val="EFBA54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7">
    <w:name w:val="Strong"/>
    <w:basedOn w:val="6"/>
    <w:qFormat/>
    <w:uiPriority w:val="0"/>
    <w:rPr>
      <w:b/>
    </w:rPr>
  </w:style>
  <w:style w:type="character" w:styleId="8">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1089</Words>
  <Characters>1170</Characters>
  <Lines>0</Lines>
  <Paragraphs>0</Paragraphs>
  <TotalTime>144</TotalTime>
  <ScaleCrop>false</ScaleCrop>
  <LinksUpToDate>false</LinksUpToDate>
  <CharactersWithSpaces>1232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2014-10-30T04:08:00Z</dcterms:created>
  <dc:creator>Administrator</dc:creator>
  <cp:lastModifiedBy>小梅</cp:lastModifiedBy>
  <dcterms:modified xsi:type="dcterms:W3CDTF">2022-10-17T03:00:21Z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3A2F0B961E034BFDB9DBFBE9C4B7CF4E</vt:lpwstr>
  </property>
</Properties>
</file>